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642E0" w14:textId="77777777" w:rsidR="00535315" w:rsidRPr="0010659D" w:rsidRDefault="00535315" w:rsidP="007779D9">
      <w:pPr>
        <w:spacing w:line="400" w:lineRule="exact"/>
        <w:ind w:right="220"/>
        <w:jc w:val="right"/>
        <w:rPr>
          <w:rFonts w:asciiTheme="minorEastAsia" w:eastAsiaTheme="minorEastAsia" w:hAnsiTheme="minorEastAsia"/>
          <w:color w:val="000000"/>
          <w:sz w:val="22"/>
          <w:szCs w:val="22"/>
        </w:rPr>
      </w:pPr>
    </w:p>
    <w:p w14:paraId="67E0655D" w14:textId="77777777" w:rsidR="00D5724B" w:rsidRPr="0010659D" w:rsidRDefault="007779D9" w:rsidP="007779D9">
      <w:pPr>
        <w:spacing w:line="400" w:lineRule="exact"/>
        <w:ind w:right="220"/>
        <w:jc w:val="right"/>
        <w:rPr>
          <w:rFonts w:asciiTheme="minorEastAsia" w:eastAsiaTheme="minorEastAsia" w:hAnsiTheme="minorEastAsia"/>
          <w:color w:val="000000"/>
          <w:sz w:val="22"/>
          <w:szCs w:val="22"/>
        </w:rPr>
      </w:pPr>
      <w:r w:rsidRPr="0010659D">
        <w:rPr>
          <w:rFonts w:asciiTheme="minorEastAsia" w:eastAsiaTheme="minorEastAsia" w:hAnsiTheme="minorEastAsia" w:hint="eastAsia"/>
          <w:color w:val="000000"/>
          <w:sz w:val="22"/>
          <w:szCs w:val="22"/>
        </w:rPr>
        <w:t>令和</w:t>
      </w:r>
      <w:r w:rsidR="001F4E63" w:rsidRPr="0010659D">
        <w:rPr>
          <w:rFonts w:asciiTheme="minorEastAsia" w:eastAsiaTheme="minorEastAsia" w:hAnsiTheme="minorEastAsia" w:hint="eastAsia"/>
          <w:color w:val="000000"/>
          <w:sz w:val="22"/>
          <w:szCs w:val="22"/>
        </w:rPr>
        <w:t>２</w:t>
      </w:r>
      <w:r w:rsidR="003324D3" w:rsidRPr="0010659D">
        <w:rPr>
          <w:rFonts w:asciiTheme="minorEastAsia" w:eastAsiaTheme="minorEastAsia" w:hAnsiTheme="minorEastAsia" w:hint="eastAsia"/>
          <w:color w:val="000000"/>
          <w:sz w:val="22"/>
          <w:szCs w:val="22"/>
        </w:rPr>
        <w:t>年</w:t>
      </w:r>
      <w:r w:rsidR="00A12356">
        <w:rPr>
          <w:rFonts w:asciiTheme="minorEastAsia" w:eastAsiaTheme="minorEastAsia" w:hAnsiTheme="minorEastAsia" w:hint="eastAsia"/>
          <w:color w:val="000000"/>
          <w:sz w:val="22"/>
          <w:szCs w:val="22"/>
        </w:rPr>
        <w:t>５</w:t>
      </w:r>
      <w:r w:rsidR="002004B6" w:rsidRPr="0010659D">
        <w:rPr>
          <w:rFonts w:asciiTheme="minorEastAsia" w:eastAsiaTheme="minorEastAsia" w:hAnsiTheme="minorEastAsia" w:hint="eastAsia"/>
          <w:color w:val="000000"/>
          <w:sz w:val="22"/>
          <w:szCs w:val="22"/>
        </w:rPr>
        <w:t>月</w:t>
      </w:r>
      <w:r w:rsidR="006B7BF4">
        <w:rPr>
          <w:rFonts w:asciiTheme="minorEastAsia" w:eastAsiaTheme="minorEastAsia" w:hAnsiTheme="minorEastAsia" w:hint="eastAsia"/>
          <w:color w:val="000000"/>
          <w:sz w:val="22"/>
          <w:szCs w:val="22"/>
        </w:rPr>
        <w:t>19</w:t>
      </w:r>
      <w:r w:rsidR="00D5724B" w:rsidRPr="0010659D">
        <w:rPr>
          <w:rFonts w:asciiTheme="minorEastAsia" w:eastAsiaTheme="minorEastAsia" w:hAnsiTheme="minorEastAsia" w:hint="eastAsia"/>
          <w:color w:val="000000"/>
          <w:sz w:val="22"/>
          <w:szCs w:val="22"/>
        </w:rPr>
        <w:t>日</w:t>
      </w:r>
    </w:p>
    <w:p w14:paraId="269D8065" w14:textId="77777777" w:rsidR="00D5724B" w:rsidRPr="0010659D" w:rsidRDefault="00D5724B" w:rsidP="00D5724B">
      <w:pPr>
        <w:spacing w:line="400" w:lineRule="exact"/>
        <w:rPr>
          <w:rFonts w:asciiTheme="minorEastAsia" w:eastAsiaTheme="minorEastAsia" w:hAnsiTheme="minorEastAsia"/>
          <w:color w:val="000000"/>
          <w:sz w:val="22"/>
          <w:szCs w:val="22"/>
        </w:rPr>
      </w:pPr>
    </w:p>
    <w:p w14:paraId="035373D8" w14:textId="77777777" w:rsidR="00D5724B" w:rsidRPr="0010659D" w:rsidRDefault="00D55C99" w:rsidP="004F5B3D">
      <w:pPr>
        <w:ind w:firstLineChars="100" w:firstLine="220"/>
        <w:jc w:val="left"/>
        <w:rPr>
          <w:rFonts w:asciiTheme="minorEastAsia" w:eastAsiaTheme="minorEastAsia" w:hAnsiTheme="minorEastAsia"/>
          <w:sz w:val="22"/>
          <w:szCs w:val="22"/>
        </w:rPr>
      </w:pPr>
      <w:r w:rsidRPr="0010659D">
        <w:rPr>
          <w:rFonts w:asciiTheme="minorEastAsia" w:eastAsiaTheme="minorEastAsia" w:hAnsiTheme="minorEastAsia" w:hint="eastAsia"/>
          <w:sz w:val="22"/>
          <w:szCs w:val="22"/>
        </w:rPr>
        <w:t>一般</w:t>
      </w:r>
      <w:r w:rsidR="00792EEC" w:rsidRPr="0010659D">
        <w:rPr>
          <w:rFonts w:asciiTheme="minorEastAsia" w:eastAsiaTheme="minorEastAsia" w:hAnsiTheme="minorEastAsia" w:hint="eastAsia"/>
          <w:sz w:val="22"/>
          <w:szCs w:val="22"/>
        </w:rPr>
        <w:t>社団</w:t>
      </w:r>
      <w:r w:rsidR="00D5724B" w:rsidRPr="0010659D">
        <w:rPr>
          <w:rFonts w:asciiTheme="minorEastAsia" w:eastAsiaTheme="minorEastAsia" w:hAnsiTheme="minorEastAsia" w:hint="eastAsia"/>
          <w:sz w:val="22"/>
          <w:szCs w:val="22"/>
        </w:rPr>
        <w:t>法人広島県</w:t>
      </w:r>
      <w:r w:rsidR="001F1D3C" w:rsidRPr="0010659D">
        <w:rPr>
          <w:rFonts w:asciiTheme="minorEastAsia" w:eastAsiaTheme="minorEastAsia" w:hAnsiTheme="minorEastAsia" w:hint="eastAsia"/>
          <w:sz w:val="22"/>
          <w:szCs w:val="22"/>
        </w:rPr>
        <w:t>資源循環協会　代表理事</w:t>
      </w:r>
      <w:r w:rsidR="00D5724B" w:rsidRPr="0010659D">
        <w:rPr>
          <w:rFonts w:asciiTheme="minorEastAsia" w:eastAsiaTheme="minorEastAsia" w:hAnsiTheme="minorEastAsia" w:hint="eastAsia"/>
          <w:sz w:val="22"/>
          <w:szCs w:val="22"/>
        </w:rPr>
        <w:t xml:space="preserve">　様</w:t>
      </w:r>
    </w:p>
    <w:p w14:paraId="338FCE15" w14:textId="77777777" w:rsidR="00E05D0F" w:rsidRPr="0010659D" w:rsidRDefault="00E05D0F" w:rsidP="00D5724B">
      <w:pPr>
        <w:spacing w:line="400" w:lineRule="exact"/>
        <w:rPr>
          <w:rFonts w:asciiTheme="minorEastAsia" w:eastAsiaTheme="minorEastAsia" w:hAnsiTheme="minorEastAsia"/>
          <w:color w:val="000000"/>
          <w:kern w:val="0"/>
          <w:sz w:val="22"/>
          <w:szCs w:val="22"/>
        </w:rPr>
      </w:pPr>
    </w:p>
    <w:p w14:paraId="2EE1C058" w14:textId="77777777" w:rsidR="00D5724B" w:rsidRPr="0010659D" w:rsidRDefault="00D5724B" w:rsidP="007779D9">
      <w:pPr>
        <w:spacing w:line="400" w:lineRule="exact"/>
        <w:ind w:rightChars="67" w:right="141" w:firstLineChars="2497" w:firstLine="5493"/>
        <w:jc w:val="distribute"/>
        <w:rPr>
          <w:rFonts w:asciiTheme="minorEastAsia" w:eastAsiaTheme="minorEastAsia" w:hAnsiTheme="minorEastAsia"/>
          <w:color w:val="000000"/>
          <w:sz w:val="22"/>
          <w:szCs w:val="22"/>
        </w:rPr>
      </w:pPr>
      <w:r w:rsidRPr="0010659D">
        <w:rPr>
          <w:rFonts w:asciiTheme="minorEastAsia" w:eastAsiaTheme="minorEastAsia" w:hAnsiTheme="minorEastAsia" w:hint="eastAsia"/>
          <w:color w:val="000000"/>
          <w:kern w:val="0"/>
          <w:sz w:val="22"/>
          <w:szCs w:val="22"/>
        </w:rPr>
        <w:t>広島県環境県民局</w:t>
      </w:r>
      <w:r w:rsidR="00E87352" w:rsidRPr="0010659D">
        <w:rPr>
          <w:rFonts w:asciiTheme="minorEastAsia" w:eastAsiaTheme="minorEastAsia" w:hAnsiTheme="minorEastAsia" w:hint="eastAsia"/>
          <w:color w:val="000000"/>
          <w:kern w:val="0"/>
          <w:sz w:val="22"/>
          <w:szCs w:val="22"/>
        </w:rPr>
        <w:t>長</w:t>
      </w:r>
    </w:p>
    <w:p w14:paraId="259CA9BE" w14:textId="77777777" w:rsidR="00D5724B" w:rsidRPr="0010659D" w:rsidRDefault="008C3EA3" w:rsidP="007779D9">
      <w:pPr>
        <w:ind w:leftChars="2565" w:left="5386" w:rightChars="111" w:right="233" w:firstLineChars="50" w:firstLine="110"/>
        <w:rPr>
          <w:rFonts w:asciiTheme="minorEastAsia" w:eastAsiaTheme="minorEastAsia" w:hAnsiTheme="minorEastAsia"/>
          <w:sz w:val="22"/>
          <w:szCs w:val="22"/>
        </w:rPr>
      </w:pPr>
      <w:r w:rsidRPr="0010659D">
        <w:rPr>
          <w:rFonts w:asciiTheme="minorEastAsia" w:eastAsiaTheme="minorEastAsia" w:hAnsiTheme="minorEastAsia" w:hint="eastAsia"/>
          <w:noProof/>
          <w:sz w:val="22"/>
          <w:szCs w:val="22"/>
        </w:rPr>
        <mc:AlternateContent>
          <mc:Choice Requires="wps">
            <w:drawing>
              <wp:anchor distT="0" distB="0" distL="114300" distR="114300" simplePos="0" relativeHeight="251657728" behindDoc="0" locked="0" layoutInCell="1" allowOverlap="1" wp14:anchorId="460787C9" wp14:editId="29F106C8">
                <wp:simplePos x="0" y="0"/>
                <wp:positionH relativeFrom="column">
                  <wp:posOffset>3389630</wp:posOffset>
                </wp:positionH>
                <wp:positionV relativeFrom="paragraph">
                  <wp:posOffset>22860</wp:posOffset>
                </wp:positionV>
                <wp:extent cx="2286000" cy="40005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B3B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6.9pt;margin-top:1.8pt;width:180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kTrJwIAADcEAAAOAAAAZHJzL2Uyb0RvYy54bWysU8Fu2zAMvQ/YPwi6r06MJk2MOkXRrsOA&#10;bivQ7QMYSY61yqJGKXG6rx8tu1273Yb5IJAm9Ui+R51fHDsnDoaiRV/L+clMCuMVaut3tfz29ebd&#10;SoqYwGtw6E0tH02UF5u3b877UJkSW3TakGAQH6s+1LJNKVRFEVVrOognGIznYIPUQWKXdoUm6Bm9&#10;c0U5my2LHkkHQmVi5L/XY1BuMn7TGJW+NE00Sbhacm8pn5TP7XAWm3OodgShtWpqA/6hiw6s56LP&#10;UNeQQOzJ/gXVWUUYsUknCrsCm8Yqk2fgaeazP6a5byGYPAuTE8MzTfH/warPhzsSVrN2UnjoWKLL&#10;fcJcWZQDPX2IFWfdhzsaBozhFtVDFB6vWvA7c0mEfWtAc1PzIb94dWFwIl8V2/4TakYHRs9MHRvq&#10;BkDmQByzII/PgphjEop/luVqOZuxbopjp2wtsmIFVE+3A8X0wWAnBqOWWwL1YNIdWMpF4HAbU9ZF&#10;T9OB/i5F0zlW+QBOzJfL5VluG6opmdGfUIebHm+sc3lPnBd9LdeLcpHBIzqrh2DmhXbbK0eCQXmM&#10;/E2wr9II915nsIGz95OdwLrR5uLOTyQOvI38b1E/MoeE4/7ye2OjRfopRc+7W8v4Yw9kpHAfPetw&#10;dlquF7zs2Vmt1kwgvQxsXwTAKwaqZZJiNK/S+Dz2geyu5TrzPKzHYS8am54kHnuaWuXtZOvV+r/0&#10;c9bv9775BQAA//8DAFBLAwQUAAYACAAAACEA4oxXVNsAAAAIAQAADwAAAGRycy9kb3ducmV2Lnht&#10;bEyPwU7DMBBE70j9B2uReqNOCbVKyKYqFUj0BoEPcOMliWqvo9htw9/jnuA4mtHMm3IzOSvONIbe&#10;M8JykYEgbrzpuUX4+ny9W4MIUbPR1jMh/FCATTW7KXVh/IU/6FzHVqQSDoVG6GIcCilD05HTYeEH&#10;4uR9+9HpmOTYSjPqSyp3Vt5nmZJO95wWOj3QrqPmWJ8cgqeVqpf79u0hM8/u3TYv+14eEee30/YJ&#10;RKQp/oXhip/QoUpMB39iE4RFWOV5Qo8IuQKR/PXjVR8QlFIgq1L+P1D9AgAA//8DAFBLAQItABQA&#10;BgAIAAAAIQC2gziS/gAAAOEBAAATAAAAAAAAAAAAAAAAAAAAAABbQ29udGVudF9UeXBlc10ueG1s&#10;UEsBAi0AFAAGAAgAAAAhADj9If/WAAAAlAEAAAsAAAAAAAAAAAAAAAAALwEAAF9yZWxzLy5yZWxz&#10;UEsBAi0AFAAGAAgAAAAhAB3mROsnAgAANwQAAA4AAAAAAAAAAAAAAAAALgIAAGRycy9lMm9Eb2Mu&#10;eG1sUEsBAi0AFAAGAAgAAAAhAOKMV1TbAAAACAEAAA8AAAAAAAAAAAAAAAAAgQQAAGRycy9kb3du&#10;cmV2LnhtbFBLBQYAAAAABAAEAPMAAACJBQAAAAA=&#10;">
                <v:textbox inset="5.85pt,.7pt,5.85pt,.7pt"/>
              </v:shape>
            </w:pict>
          </mc:Fallback>
        </mc:AlternateContent>
      </w:r>
      <w:r w:rsidR="00D5724B" w:rsidRPr="0010659D">
        <w:rPr>
          <w:rFonts w:asciiTheme="minorEastAsia" w:eastAsiaTheme="minorEastAsia" w:hAnsiTheme="minorEastAsia" w:hint="eastAsia"/>
          <w:sz w:val="22"/>
          <w:szCs w:val="22"/>
        </w:rPr>
        <w:t>〒</w:t>
      </w:r>
      <w:r w:rsidR="00D5724B" w:rsidRPr="0010659D">
        <w:rPr>
          <w:rFonts w:asciiTheme="minorEastAsia" w:eastAsiaTheme="minorEastAsia" w:hAnsiTheme="minorEastAsia"/>
          <w:sz w:val="22"/>
          <w:szCs w:val="22"/>
        </w:rPr>
        <w:t>730-8511</w:t>
      </w:r>
      <w:r w:rsidR="00D5724B" w:rsidRPr="0010659D">
        <w:rPr>
          <w:rFonts w:asciiTheme="minorEastAsia" w:eastAsiaTheme="minorEastAsia" w:hAnsiTheme="minorEastAsia" w:hint="eastAsia"/>
          <w:sz w:val="22"/>
          <w:szCs w:val="22"/>
        </w:rPr>
        <w:t>広島市中区基町</w:t>
      </w:r>
      <w:r w:rsidR="00D5724B" w:rsidRPr="0010659D">
        <w:rPr>
          <w:rFonts w:asciiTheme="minorEastAsia" w:eastAsiaTheme="minorEastAsia" w:hAnsiTheme="minorEastAsia"/>
          <w:sz w:val="22"/>
          <w:szCs w:val="22"/>
        </w:rPr>
        <w:t>10-52</w:t>
      </w:r>
    </w:p>
    <w:p w14:paraId="0628933A" w14:textId="77777777" w:rsidR="007024C5" w:rsidRPr="0010659D" w:rsidRDefault="007024C5" w:rsidP="007024C5">
      <w:pPr>
        <w:ind w:leftChars="2565" w:left="5386" w:rightChars="111" w:right="233"/>
        <w:jc w:val="center"/>
        <w:rPr>
          <w:rFonts w:asciiTheme="minorEastAsia" w:eastAsiaTheme="minorEastAsia" w:hAnsiTheme="minorEastAsia"/>
          <w:sz w:val="22"/>
          <w:szCs w:val="22"/>
        </w:rPr>
      </w:pPr>
      <w:r w:rsidRPr="0010659D">
        <w:rPr>
          <w:rFonts w:asciiTheme="minorEastAsia" w:eastAsiaTheme="minorEastAsia" w:hAnsiTheme="minorEastAsia" w:hint="eastAsia"/>
          <w:sz w:val="22"/>
          <w:szCs w:val="22"/>
        </w:rPr>
        <w:t>産業廃棄物対策課</w:t>
      </w:r>
    </w:p>
    <w:p w14:paraId="5DA4CA32" w14:textId="77777777" w:rsidR="00F168B2" w:rsidRPr="0010659D" w:rsidRDefault="00F168B2" w:rsidP="00F168B2">
      <w:pPr>
        <w:autoSpaceDN w:val="0"/>
        <w:rPr>
          <w:rFonts w:asciiTheme="minorEastAsia" w:eastAsiaTheme="minorEastAsia" w:hAnsiTheme="minorEastAsia"/>
          <w:color w:val="000000"/>
          <w:sz w:val="22"/>
          <w:szCs w:val="22"/>
        </w:rPr>
      </w:pPr>
    </w:p>
    <w:p w14:paraId="15EDCDDD" w14:textId="77777777" w:rsidR="00271BB0" w:rsidRDefault="00271BB0" w:rsidP="00271BB0">
      <w:pPr>
        <w:autoSpaceDN w:val="0"/>
        <w:ind w:firstLineChars="300" w:firstLine="630"/>
        <w:rPr>
          <w:rFonts w:asciiTheme="minorEastAsia" w:eastAsiaTheme="minorEastAsia" w:hAnsiTheme="minorEastAsia"/>
          <w:szCs w:val="22"/>
        </w:rPr>
      </w:pPr>
      <w:r w:rsidRPr="00AF6D3C">
        <w:rPr>
          <w:rFonts w:asciiTheme="minorEastAsia" w:eastAsiaTheme="minorEastAsia" w:hAnsiTheme="minorEastAsia" w:hint="eastAsia"/>
          <w:szCs w:val="22"/>
        </w:rPr>
        <w:t>新型コロナウイルス感染症に対処するための廃棄物の処理及び清掃に関する</w:t>
      </w:r>
    </w:p>
    <w:p w14:paraId="5EFF47C3" w14:textId="77777777" w:rsidR="00271BB0" w:rsidRDefault="00271BB0" w:rsidP="006B7BF4">
      <w:pPr>
        <w:autoSpaceDN w:val="0"/>
        <w:ind w:firstLineChars="300" w:firstLine="630"/>
        <w:rPr>
          <w:rFonts w:asciiTheme="minorEastAsia" w:eastAsiaTheme="minorEastAsia" w:hAnsiTheme="minorEastAsia"/>
          <w:szCs w:val="22"/>
        </w:rPr>
      </w:pPr>
      <w:r w:rsidRPr="00AF6D3C">
        <w:rPr>
          <w:rFonts w:asciiTheme="minorEastAsia" w:eastAsiaTheme="minorEastAsia" w:hAnsiTheme="minorEastAsia" w:hint="eastAsia"/>
          <w:szCs w:val="22"/>
        </w:rPr>
        <w:t>法律施行規則の特例を定める省令の施行について</w:t>
      </w:r>
      <w:r w:rsidRPr="007C1081">
        <w:rPr>
          <w:rFonts w:asciiTheme="minorEastAsia" w:eastAsiaTheme="minorEastAsia" w:hAnsiTheme="minorEastAsia" w:hint="eastAsia"/>
          <w:szCs w:val="22"/>
        </w:rPr>
        <w:t xml:space="preserve"> （</w:t>
      </w:r>
      <w:r w:rsidR="006B7BF4">
        <w:rPr>
          <w:rFonts w:asciiTheme="minorEastAsia" w:eastAsiaTheme="minorEastAsia" w:hAnsiTheme="minorEastAsia" w:hint="eastAsia"/>
          <w:szCs w:val="22"/>
        </w:rPr>
        <w:t>依頼</w:t>
      </w:r>
      <w:r w:rsidRPr="007C1081">
        <w:rPr>
          <w:rFonts w:asciiTheme="minorEastAsia" w:eastAsiaTheme="minorEastAsia" w:hAnsiTheme="minorEastAsia" w:hint="eastAsia"/>
          <w:szCs w:val="22"/>
        </w:rPr>
        <w:t>）</w:t>
      </w:r>
    </w:p>
    <w:p w14:paraId="0270F1B0" w14:textId="77777777" w:rsidR="00271BB0" w:rsidRPr="00C16821" w:rsidRDefault="00271BB0" w:rsidP="00271BB0">
      <w:pPr>
        <w:autoSpaceDN w:val="0"/>
        <w:jc w:val="center"/>
        <w:rPr>
          <w:rFonts w:asciiTheme="minorEastAsia" w:eastAsiaTheme="minorEastAsia" w:hAnsiTheme="minorEastAsia"/>
          <w:kern w:val="0"/>
          <w:sz w:val="22"/>
          <w:szCs w:val="22"/>
        </w:rPr>
      </w:pPr>
    </w:p>
    <w:p w14:paraId="41F4AB5A" w14:textId="77777777" w:rsidR="00271BB0" w:rsidRPr="00493648" w:rsidRDefault="00271BB0" w:rsidP="00271BB0">
      <w:pPr>
        <w:ind w:firstLineChars="100" w:firstLine="220"/>
        <w:rPr>
          <w:rFonts w:asciiTheme="minorEastAsia" w:eastAsiaTheme="minorEastAsia" w:hAnsiTheme="minorEastAsia"/>
          <w:sz w:val="22"/>
          <w:szCs w:val="22"/>
        </w:rPr>
      </w:pPr>
      <w:r w:rsidRPr="00493648">
        <w:rPr>
          <w:rFonts w:asciiTheme="minorEastAsia" w:eastAsiaTheme="minorEastAsia" w:hAnsiTheme="minorEastAsia" w:hint="eastAsia"/>
          <w:sz w:val="22"/>
          <w:szCs w:val="22"/>
        </w:rPr>
        <w:t>平素から，県の廃棄物行政に御理解・御協力をいただき，厚くお礼を申し上げます。</w:t>
      </w:r>
    </w:p>
    <w:p w14:paraId="625E814C" w14:textId="77777777" w:rsidR="00271BB0" w:rsidRPr="00493648" w:rsidRDefault="00271BB0" w:rsidP="00271BB0">
      <w:pPr>
        <w:ind w:firstLineChars="100" w:firstLine="220"/>
        <w:rPr>
          <w:rFonts w:asciiTheme="minorEastAsia" w:eastAsiaTheme="minorEastAsia" w:hAnsiTheme="minorEastAsia"/>
          <w:sz w:val="22"/>
          <w:szCs w:val="22"/>
        </w:rPr>
      </w:pPr>
      <w:r w:rsidRPr="00493648">
        <w:rPr>
          <w:rFonts w:asciiTheme="minorEastAsia" w:eastAsiaTheme="minorEastAsia" w:hAnsiTheme="minorEastAsia" w:hint="eastAsia"/>
          <w:sz w:val="22"/>
          <w:szCs w:val="22"/>
        </w:rPr>
        <w:t>さて，</w:t>
      </w:r>
      <w:r w:rsidRPr="00C16821">
        <w:rPr>
          <w:rFonts w:asciiTheme="minorEastAsia" w:eastAsiaTheme="minorEastAsia" w:hAnsiTheme="minorEastAsia" w:hint="eastAsia"/>
          <w:sz w:val="22"/>
          <w:szCs w:val="22"/>
        </w:rPr>
        <w:t>新型コロナウイルス感染症に対処するための廃棄物の処理及び清掃に関する法律施行規則の特例を定める省令の施行について</w:t>
      </w:r>
      <w:r>
        <w:rPr>
          <w:rFonts w:asciiTheme="minorEastAsia" w:eastAsiaTheme="minorEastAsia" w:hAnsiTheme="minorEastAsia" w:hint="eastAsia"/>
          <w:sz w:val="22"/>
          <w:szCs w:val="22"/>
        </w:rPr>
        <w:t>，</w:t>
      </w:r>
      <w:r>
        <w:rPr>
          <w:rFonts w:asciiTheme="minorEastAsia" w:eastAsiaTheme="minorEastAsia" w:hAnsiTheme="minorEastAsia" w:hint="eastAsia"/>
          <w:szCs w:val="22"/>
        </w:rPr>
        <w:t>令和２年５月15日付け環循適発第2005152号及び環循規発第2005151号</w:t>
      </w:r>
      <w:r>
        <w:rPr>
          <w:rFonts w:asciiTheme="minorEastAsia" w:eastAsiaTheme="minorEastAsia" w:hAnsiTheme="minorEastAsia" w:hint="eastAsia"/>
          <w:kern w:val="0"/>
          <w:szCs w:val="22"/>
        </w:rPr>
        <w:t>で環境省環境再生・資源循環局廃棄物適正処理推進課長及び廃棄物規制課長から別紙のとおり通知がありました。</w:t>
      </w:r>
    </w:p>
    <w:p w14:paraId="5E933D23" w14:textId="77777777" w:rsidR="00271BB0" w:rsidRPr="0010659D" w:rsidRDefault="00271BB0" w:rsidP="006B7BF4">
      <w:pPr>
        <w:autoSpaceDN w:val="0"/>
        <w:ind w:firstLineChars="100" w:firstLine="220"/>
        <w:rPr>
          <w:rFonts w:asciiTheme="minorEastAsia" w:eastAsiaTheme="minorEastAsia" w:hAnsiTheme="minorEastAsia"/>
          <w:kern w:val="0"/>
          <w:sz w:val="22"/>
          <w:szCs w:val="22"/>
        </w:rPr>
      </w:pPr>
      <w:r w:rsidRPr="0010659D">
        <w:rPr>
          <w:rFonts w:asciiTheme="minorEastAsia" w:eastAsiaTheme="minorEastAsia" w:hAnsiTheme="minorEastAsia" w:hint="eastAsia"/>
          <w:kern w:val="0"/>
          <w:sz w:val="22"/>
          <w:szCs w:val="22"/>
        </w:rPr>
        <w:t>ついては，通知の内容についてご承知おきいただ</w:t>
      </w:r>
      <w:r w:rsidRPr="006B7BF4">
        <w:rPr>
          <w:rFonts w:asciiTheme="minorEastAsia" w:eastAsiaTheme="minorEastAsia" w:hAnsiTheme="minorEastAsia" w:hint="eastAsia"/>
          <w:kern w:val="0"/>
          <w:sz w:val="22"/>
          <w:szCs w:val="22"/>
        </w:rPr>
        <w:t>くよう，貴会員への周知をお</w:t>
      </w:r>
      <w:r w:rsidRPr="0010659D">
        <w:rPr>
          <w:rFonts w:asciiTheme="minorEastAsia" w:eastAsiaTheme="minorEastAsia" w:hAnsiTheme="minorEastAsia" w:hint="eastAsia"/>
          <w:kern w:val="0"/>
          <w:sz w:val="22"/>
          <w:szCs w:val="22"/>
        </w:rPr>
        <w:t>願いします。</w:t>
      </w:r>
    </w:p>
    <w:p w14:paraId="519D6392" w14:textId="77777777" w:rsidR="00271BB0" w:rsidRPr="00271BB0" w:rsidRDefault="00271BB0" w:rsidP="00271BB0">
      <w:pPr>
        <w:rPr>
          <w:rFonts w:asciiTheme="minorEastAsia" w:eastAsiaTheme="minorEastAsia" w:hAnsiTheme="minorEastAsia"/>
          <w:sz w:val="22"/>
          <w:szCs w:val="22"/>
        </w:rPr>
      </w:pPr>
    </w:p>
    <w:p w14:paraId="1E01BB8C" w14:textId="77777777" w:rsidR="00271BB0" w:rsidRDefault="00271BB0" w:rsidP="00271BB0">
      <w:pPr>
        <w:rPr>
          <w:rFonts w:asciiTheme="minorEastAsia" w:eastAsiaTheme="minorEastAsia" w:hAnsiTheme="minorEastAsia"/>
          <w:szCs w:val="22"/>
        </w:rPr>
      </w:pPr>
      <w:r>
        <w:rPr>
          <w:rFonts w:asciiTheme="minorEastAsia" w:eastAsiaTheme="minorEastAsia" w:hAnsiTheme="minorEastAsia" w:hint="eastAsia"/>
          <w:szCs w:val="22"/>
        </w:rPr>
        <w:t>（特例省令の内容）</w:t>
      </w:r>
    </w:p>
    <w:p w14:paraId="4384A5BA" w14:textId="77777777" w:rsidR="00271BB0" w:rsidRDefault="00271BB0" w:rsidP="00271BB0">
      <w:pPr>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一　各種の変更の届出の提出期限に関する特例</w:t>
      </w:r>
    </w:p>
    <w:p w14:paraId="52D6AF6E" w14:textId="77777777" w:rsidR="00271BB0" w:rsidRDefault="00271BB0" w:rsidP="00271BB0">
      <w:pPr>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二　定期検査に関する特例</w:t>
      </w:r>
    </w:p>
    <w:p w14:paraId="1114E728" w14:textId="77777777" w:rsidR="00271BB0" w:rsidRDefault="00271BB0" w:rsidP="00271BB0">
      <w:pPr>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三　年次報告等に関する特例</w:t>
      </w:r>
    </w:p>
    <w:p w14:paraId="69F494FD" w14:textId="77777777" w:rsidR="00271BB0" w:rsidRDefault="00271BB0" w:rsidP="00271BB0">
      <w:pPr>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四　産業廃棄物の保管の届出に関する特例</w:t>
      </w:r>
    </w:p>
    <w:p w14:paraId="6704953C" w14:textId="77777777" w:rsidR="00271BB0" w:rsidRDefault="00271BB0" w:rsidP="00271BB0">
      <w:pPr>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五　産業廃棄物管理票の返送等に関する特例</w:t>
      </w:r>
    </w:p>
    <w:p w14:paraId="35DE0B25" w14:textId="77777777" w:rsidR="00271BB0" w:rsidRPr="003E6FCD" w:rsidRDefault="00271BB0" w:rsidP="00271BB0">
      <w:pPr>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 xml:space="preserve">六　</w:t>
      </w:r>
      <w:r w:rsidRPr="00271BB0">
        <w:rPr>
          <w:rFonts w:asciiTheme="minorEastAsia" w:eastAsiaTheme="minorEastAsia" w:hAnsiTheme="minorEastAsia" w:hint="eastAsia"/>
          <w:spacing w:val="6"/>
          <w:w w:val="92"/>
          <w:kern w:val="0"/>
          <w:szCs w:val="22"/>
          <w:fitText w:val="8172" w:id="-2053908480"/>
        </w:rPr>
        <w:t>管理表が返送されなかった場合等に排出事業者等に義務が生じるまでの期間に関する特</w:t>
      </w:r>
      <w:r w:rsidRPr="00271BB0">
        <w:rPr>
          <w:rFonts w:asciiTheme="minorEastAsia" w:eastAsiaTheme="minorEastAsia" w:hAnsiTheme="minorEastAsia" w:hint="eastAsia"/>
          <w:spacing w:val="12"/>
          <w:w w:val="92"/>
          <w:kern w:val="0"/>
          <w:szCs w:val="22"/>
          <w:fitText w:val="8172" w:id="-2053908480"/>
        </w:rPr>
        <w:t>例</w:t>
      </w:r>
    </w:p>
    <w:p w14:paraId="225E56F2" w14:textId="77777777" w:rsidR="00271BB0" w:rsidRDefault="00271BB0" w:rsidP="00271BB0">
      <w:pPr>
        <w:rPr>
          <w:rFonts w:asciiTheme="minorEastAsia" w:eastAsiaTheme="minorEastAsia" w:hAnsiTheme="minorEastAsia"/>
          <w:szCs w:val="22"/>
        </w:rPr>
      </w:pPr>
      <w:r>
        <w:rPr>
          <w:rFonts w:asciiTheme="minorEastAsia" w:eastAsiaTheme="minorEastAsia" w:hAnsiTheme="minorEastAsia" w:hint="eastAsia"/>
          <w:szCs w:val="22"/>
        </w:rPr>
        <w:t xml:space="preserve">　七　書類の提出等に関する柔軟な対応について</w:t>
      </w:r>
    </w:p>
    <w:p w14:paraId="183A46DA" w14:textId="77777777" w:rsidR="001F1D3C" w:rsidRDefault="001F1D3C" w:rsidP="00D5724B">
      <w:pPr>
        <w:rPr>
          <w:rFonts w:asciiTheme="minorEastAsia" w:eastAsiaTheme="minorEastAsia" w:hAnsiTheme="minorEastAsia"/>
          <w:sz w:val="22"/>
          <w:szCs w:val="22"/>
        </w:rPr>
      </w:pPr>
    </w:p>
    <w:p w14:paraId="0EBCD0DF" w14:textId="77777777" w:rsidR="0010659D" w:rsidRDefault="0010659D" w:rsidP="00D5724B">
      <w:pPr>
        <w:rPr>
          <w:rFonts w:asciiTheme="minorEastAsia" w:eastAsiaTheme="minorEastAsia" w:hAnsiTheme="minorEastAsia"/>
          <w:sz w:val="22"/>
          <w:szCs w:val="22"/>
        </w:rPr>
      </w:pPr>
    </w:p>
    <w:p w14:paraId="7CA5ACE9" w14:textId="77777777" w:rsidR="0010659D" w:rsidRDefault="0010659D" w:rsidP="00D5724B">
      <w:pPr>
        <w:rPr>
          <w:rFonts w:asciiTheme="minorEastAsia" w:eastAsiaTheme="minorEastAsia" w:hAnsiTheme="minorEastAsia"/>
          <w:sz w:val="22"/>
          <w:szCs w:val="22"/>
        </w:rPr>
      </w:pPr>
    </w:p>
    <w:p w14:paraId="7AE765CB" w14:textId="77777777" w:rsidR="0010659D" w:rsidRPr="0010659D" w:rsidRDefault="0010659D" w:rsidP="00D5724B">
      <w:pPr>
        <w:rPr>
          <w:rFonts w:asciiTheme="minorEastAsia" w:eastAsiaTheme="minorEastAsia" w:hAnsiTheme="minorEastAsia"/>
          <w:sz w:val="22"/>
          <w:szCs w:val="22"/>
        </w:rPr>
      </w:pPr>
    </w:p>
    <w:p w14:paraId="1A392664" w14:textId="77777777" w:rsidR="00D5724B" w:rsidRPr="0010659D" w:rsidRDefault="00D5724B" w:rsidP="007779D9">
      <w:pPr>
        <w:spacing w:line="400" w:lineRule="exact"/>
        <w:ind w:right="70" w:firstLineChars="2700" w:firstLine="5940"/>
        <w:jc w:val="left"/>
        <w:rPr>
          <w:rFonts w:asciiTheme="minorEastAsia" w:eastAsiaTheme="minorEastAsia" w:hAnsiTheme="minorEastAsia"/>
          <w:sz w:val="22"/>
          <w:szCs w:val="22"/>
        </w:rPr>
      </w:pPr>
      <w:r w:rsidRPr="0010659D">
        <w:rPr>
          <w:rFonts w:asciiTheme="minorEastAsia" w:eastAsiaTheme="minorEastAsia" w:hAnsiTheme="minorEastAsia" w:hint="eastAsia"/>
          <w:sz w:val="22"/>
          <w:szCs w:val="22"/>
        </w:rPr>
        <w:t>担当　適正処理グループ</w:t>
      </w:r>
    </w:p>
    <w:p w14:paraId="1D8297BB" w14:textId="77777777" w:rsidR="00D5724B" w:rsidRPr="0010659D" w:rsidRDefault="00D5724B" w:rsidP="007779D9">
      <w:pPr>
        <w:spacing w:line="400" w:lineRule="exact"/>
        <w:ind w:right="70" w:firstLineChars="2700" w:firstLine="5940"/>
        <w:jc w:val="left"/>
        <w:rPr>
          <w:rFonts w:asciiTheme="minorEastAsia" w:eastAsiaTheme="minorEastAsia" w:hAnsiTheme="minorEastAsia"/>
          <w:sz w:val="22"/>
          <w:szCs w:val="22"/>
        </w:rPr>
      </w:pPr>
      <w:r w:rsidRPr="0010659D">
        <w:rPr>
          <w:rFonts w:asciiTheme="minorEastAsia" w:eastAsiaTheme="minorEastAsia" w:hAnsiTheme="minorEastAsia" w:hint="eastAsia"/>
          <w:sz w:val="22"/>
          <w:szCs w:val="22"/>
        </w:rPr>
        <w:t>電話　082-513-2963（ﾀﾞｲﾔﾙｲﾝ）</w:t>
      </w:r>
    </w:p>
    <w:p w14:paraId="3603ACC3" w14:textId="77777777" w:rsidR="00C97160" w:rsidRPr="0010659D" w:rsidRDefault="00D5724B" w:rsidP="00E14929">
      <w:pPr>
        <w:ind w:firstLineChars="3000" w:firstLine="6600"/>
        <w:rPr>
          <w:rFonts w:asciiTheme="minorEastAsia" w:eastAsiaTheme="minorEastAsia" w:hAnsiTheme="minorEastAsia"/>
          <w:sz w:val="22"/>
          <w:szCs w:val="22"/>
        </w:rPr>
      </w:pPr>
      <w:r w:rsidRPr="0010659D">
        <w:rPr>
          <w:rFonts w:asciiTheme="minorEastAsia" w:eastAsiaTheme="minorEastAsia" w:hAnsiTheme="minorEastAsia" w:hint="eastAsia"/>
          <w:sz w:val="22"/>
          <w:szCs w:val="22"/>
        </w:rPr>
        <w:t xml:space="preserve">（担当者　</w:t>
      </w:r>
      <w:r w:rsidR="00867801" w:rsidRPr="0010659D">
        <w:rPr>
          <w:rFonts w:asciiTheme="minorEastAsia" w:eastAsiaTheme="minorEastAsia" w:hAnsiTheme="minorEastAsia" w:hint="eastAsia"/>
          <w:sz w:val="22"/>
          <w:szCs w:val="22"/>
        </w:rPr>
        <w:t>桑原</w:t>
      </w:r>
      <w:r w:rsidRPr="0010659D">
        <w:rPr>
          <w:rFonts w:asciiTheme="minorEastAsia" w:eastAsiaTheme="minorEastAsia" w:hAnsiTheme="minorEastAsia" w:hint="eastAsia"/>
          <w:sz w:val="22"/>
          <w:szCs w:val="22"/>
        </w:rPr>
        <w:t>）</w:t>
      </w:r>
    </w:p>
    <w:sectPr w:rsidR="00C97160" w:rsidRPr="0010659D" w:rsidSect="00310C13">
      <w:pgSz w:w="11907" w:h="16840" w:code="9"/>
      <w:pgMar w:top="1418" w:right="1418" w:bottom="1418" w:left="1418" w:header="851" w:footer="0" w:gutter="0"/>
      <w:cols w:space="425"/>
      <w:docGrid w:type="lines" w:linePitch="33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E492E" w14:textId="77777777" w:rsidR="00016871" w:rsidRDefault="00016871" w:rsidP="00240D1C">
      <w:r>
        <w:separator/>
      </w:r>
    </w:p>
  </w:endnote>
  <w:endnote w:type="continuationSeparator" w:id="0">
    <w:p w14:paraId="20D68E3D" w14:textId="77777777" w:rsidR="00016871" w:rsidRDefault="00016871" w:rsidP="0024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DFB8D" w14:textId="77777777" w:rsidR="00016871" w:rsidRDefault="00016871" w:rsidP="00240D1C">
      <w:r>
        <w:separator/>
      </w:r>
    </w:p>
  </w:footnote>
  <w:footnote w:type="continuationSeparator" w:id="0">
    <w:p w14:paraId="71DA66CD" w14:textId="77777777" w:rsidR="00016871" w:rsidRDefault="00016871" w:rsidP="00240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77FE9"/>
    <w:multiLevelType w:val="hybridMultilevel"/>
    <w:tmpl w:val="8A042B76"/>
    <w:lvl w:ilvl="0" w:tplc="65B0863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5024269"/>
    <w:multiLevelType w:val="hybridMultilevel"/>
    <w:tmpl w:val="34DE898A"/>
    <w:lvl w:ilvl="0" w:tplc="51708FAC">
      <w:start w:val="1"/>
      <w:numFmt w:val="decimalFullWidth"/>
      <w:lvlText w:val="（%1）"/>
      <w:lvlJc w:val="left"/>
      <w:pPr>
        <w:tabs>
          <w:tab w:val="num" w:pos="1001"/>
        </w:tabs>
        <w:ind w:left="1001" w:hanging="720"/>
      </w:pPr>
      <w:rPr>
        <w:rFonts w:hint="default"/>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2" w15:restartNumberingAfterBreak="0">
    <w:nsid w:val="3A330578"/>
    <w:multiLevelType w:val="hybridMultilevel"/>
    <w:tmpl w:val="D55243E8"/>
    <w:lvl w:ilvl="0" w:tplc="E482EB7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77622FE8"/>
    <w:multiLevelType w:val="hybridMultilevel"/>
    <w:tmpl w:val="3D8C77C4"/>
    <w:lvl w:ilvl="0" w:tplc="1AFC954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16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77C"/>
    <w:rsid w:val="00016871"/>
    <w:rsid w:val="00017166"/>
    <w:rsid w:val="00027C1F"/>
    <w:rsid w:val="00041CE3"/>
    <w:rsid w:val="000446C1"/>
    <w:rsid w:val="00054716"/>
    <w:rsid w:val="0005472F"/>
    <w:rsid w:val="00095614"/>
    <w:rsid w:val="000B1BD6"/>
    <w:rsid w:val="000C2282"/>
    <w:rsid w:val="001035AE"/>
    <w:rsid w:val="0010659D"/>
    <w:rsid w:val="001175E5"/>
    <w:rsid w:val="00121063"/>
    <w:rsid w:val="001474E4"/>
    <w:rsid w:val="00170677"/>
    <w:rsid w:val="00187914"/>
    <w:rsid w:val="0019497F"/>
    <w:rsid w:val="001A6290"/>
    <w:rsid w:val="001B0B58"/>
    <w:rsid w:val="001E6AD5"/>
    <w:rsid w:val="001F1D3C"/>
    <w:rsid w:val="001F4E63"/>
    <w:rsid w:val="002004B6"/>
    <w:rsid w:val="002134F0"/>
    <w:rsid w:val="00240D1C"/>
    <w:rsid w:val="002512A4"/>
    <w:rsid w:val="00271BB0"/>
    <w:rsid w:val="00282B9E"/>
    <w:rsid w:val="002C328E"/>
    <w:rsid w:val="002C4C80"/>
    <w:rsid w:val="002E7121"/>
    <w:rsid w:val="00310C13"/>
    <w:rsid w:val="003324D3"/>
    <w:rsid w:val="003821BB"/>
    <w:rsid w:val="0039590C"/>
    <w:rsid w:val="003960B1"/>
    <w:rsid w:val="00402480"/>
    <w:rsid w:val="00412847"/>
    <w:rsid w:val="0041333B"/>
    <w:rsid w:val="00413C6A"/>
    <w:rsid w:val="00422987"/>
    <w:rsid w:val="00445803"/>
    <w:rsid w:val="004535E4"/>
    <w:rsid w:val="00456251"/>
    <w:rsid w:val="00464065"/>
    <w:rsid w:val="004708B2"/>
    <w:rsid w:val="00475212"/>
    <w:rsid w:val="00492704"/>
    <w:rsid w:val="00497D6E"/>
    <w:rsid w:val="004A4186"/>
    <w:rsid w:val="004C108B"/>
    <w:rsid w:val="004F5B3D"/>
    <w:rsid w:val="00520B02"/>
    <w:rsid w:val="005234FF"/>
    <w:rsid w:val="00530C44"/>
    <w:rsid w:val="00535315"/>
    <w:rsid w:val="00574AE6"/>
    <w:rsid w:val="00583368"/>
    <w:rsid w:val="005B1AB4"/>
    <w:rsid w:val="005B2C9C"/>
    <w:rsid w:val="005D177C"/>
    <w:rsid w:val="00600301"/>
    <w:rsid w:val="00606D5D"/>
    <w:rsid w:val="00607E27"/>
    <w:rsid w:val="006108AE"/>
    <w:rsid w:val="00680086"/>
    <w:rsid w:val="00696EF6"/>
    <w:rsid w:val="006B7BF4"/>
    <w:rsid w:val="006C23BF"/>
    <w:rsid w:val="006D1B78"/>
    <w:rsid w:val="006D5602"/>
    <w:rsid w:val="006E4902"/>
    <w:rsid w:val="006F1AFC"/>
    <w:rsid w:val="007024C5"/>
    <w:rsid w:val="00702BC4"/>
    <w:rsid w:val="007142E0"/>
    <w:rsid w:val="007158EC"/>
    <w:rsid w:val="00757E1D"/>
    <w:rsid w:val="00765FD5"/>
    <w:rsid w:val="007779D9"/>
    <w:rsid w:val="00792819"/>
    <w:rsid w:val="00792EEC"/>
    <w:rsid w:val="007C532D"/>
    <w:rsid w:val="007E71D6"/>
    <w:rsid w:val="007F5AE4"/>
    <w:rsid w:val="00807610"/>
    <w:rsid w:val="00812C35"/>
    <w:rsid w:val="008269DA"/>
    <w:rsid w:val="00831B5F"/>
    <w:rsid w:val="008362B2"/>
    <w:rsid w:val="00853460"/>
    <w:rsid w:val="0086086D"/>
    <w:rsid w:val="00866D72"/>
    <w:rsid w:val="00867801"/>
    <w:rsid w:val="00867BF4"/>
    <w:rsid w:val="00885E0A"/>
    <w:rsid w:val="00885FC3"/>
    <w:rsid w:val="00886B79"/>
    <w:rsid w:val="00891AC6"/>
    <w:rsid w:val="00896BE4"/>
    <w:rsid w:val="008A2C68"/>
    <w:rsid w:val="008B3151"/>
    <w:rsid w:val="008C1A5E"/>
    <w:rsid w:val="008C1E74"/>
    <w:rsid w:val="008C3EA3"/>
    <w:rsid w:val="008C6AA7"/>
    <w:rsid w:val="008D1C84"/>
    <w:rsid w:val="00941006"/>
    <w:rsid w:val="00941053"/>
    <w:rsid w:val="00983A79"/>
    <w:rsid w:val="00986542"/>
    <w:rsid w:val="009925BF"/>
    <w:rsid w:val="009A4D9E"/>
    <w:rsid w:val="009C5D04"/>
    <w:rsid w:val="009D36BC"/>
    <w:rsid w:val="009F0BA9"/>
    <w:rsid w:val="009F37F8"/>
    <w:rsid w:val="00A02842"/>
    <w:rsid w:val="00A06CE1"/>
    <w:rsid w:val="00A12356"/>
    <w:rsid w:val="00A43614"/>
    <w:rsid w:val="00A57559"/>
    <w:rsid w:val="00A6655E"/>
    <w:rsid w:val="00A66E51"/>
    <w:rsid w:val="00A84FCD"/>
    <w:rsid w:val="00A85F07"/>
    <w:rsid w:val="00A91352"/>
    <w:rsid w:val="00AA00BD"/>
    <w:rsid w:val="00AC6042"/>
    <w:rsid w:val="00AD3EA5"/>
    <w:rsid w:val="00AE125B"/>
    <w:rsid w:val="00AE6855"/>
    <w:rsid w:val="00AF589C"/>
    <w:rsid w:val="00B053CD"/>
    <w:rsid w:val="00B111A3"/>
    <w:rsid w:val="00B3456D"/>
    <w:rsid w:val="00B438A1"/>
    <w:rsid w:val="00B45783"/>
    <w:rsid w:val="00B8255F"/>
    <w:rsid w:val="00B82A25"/>
    <w:rsid w:val="00BA383E"/>
    <w:rsid w:val="00BC6539"/>
    <w:rsid w:val="00C05BD9"/>
    <w:rsid w:val="00C167BA"/>
    <w:rsid w:val="00C32DF2"/>
    <w:rsid w:val="00C34E6E"/>
    <w:rsid w:val="00C51F3A"/>
    <w:rsid w:val="00C65B2F"/>
    <w:rsid w:val="00C65C54"/>
    <w:rsid w:val="00C97160"/>
    <w:rsid w:val="00CD155B"/>
    <w:rsid w:val="00CE35A4"/>
    <w:rsid w:val="00CE46C7"/>
    <w:rsid w:val="00CF3047"/>
    <w:rsid w:val="00D17A05"/>
    <w:rsid w:val="00D21A29"/>
    <w:rsid w:val="00D46582"/>
    <w:rsid w:val="00D46844"/>
    <w:rsid w:val="00D55C99"/>
    <w:rsid w:val="00D5724B"/>
    <w:rsid w:val="00D72CF9"/>
    <w:rsid w:val="00DA5C1B"/>
    <w:rsid w:val="00DB6DAD"/>
    <w:rsid w:val="00DC0A82"/>
    <w:rsid w:val="00DD100E"/>
    <w:rsid w:val="00DF19D6"/>
    <w:rsid w:val="00DF4CBE"/>
    <w:rsid w:val="00E04371"/>
    <w:rsid w:val="00E05D0F"/>
    <w:rsid w:val="00E077EA"/>
    <w:rsid w:val="00E14929"/>
    <w:rsid w:val="00E1581B"/>
    <w:rsid w:val="00E16E54"/>
    <w:rsid w:val="00E36455"/>
    <w:rsid w:val="00E608EA"/>
    <w:rsid w:val="00E73650"/>
    <w:rsid w:val="00E817B6"/>
    <w:rsid w:val="00E81BF5"/>
    <w:rsid w:val="00E87352"/>
    <w:rsid w:val="00EB4F20"/>
    <w:rsid w:val="00EC0A9E"/>
    <w:rsid w:val="00EC65BA"/>
    <w:rsid w:val="00EE4717"/>
    <w:rsid w:val="00EF2456"/>
    <w:rsid w:val="00F034F7"/>
    <w:rsid w:val="00F04FF9"/>
    <w:rsid w:val="00F15414"/>
    <w:rsid w:val="00F168B2"/>
    <w:rsid w:val="00F27664"/>
    <w:rsid w:val="00F461F1"/>
    <w:rsid w:val="00F76C9F"/>
    <w:rsid w:val="00F862EB"/>
    <w:rsid w:val="00F867DB"/>
    <w:rsid w:val="00F909A1"/>
    <w:rsid w:val="00FA391B"/>
    <w:rsid w:val="00FB4BCE"/>
    <w:rsid w:val="00FE4D3E"/>
    <w:rsid w:val="00FF1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553E99D4"/>
  <w15:docId w15:val="{FA73423E-5367-44F8-B25D-1E23B3CD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1BB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75212"/>
    <w:pPr>
      <w:jc w:val="center"/>
    </w:pPr>
  </w:style>
  <w:style w:type="paragraph" w:styleId="a4">
    <w:name w:val="Balloon Text"/>
    <w:basedOn w:val="a"/>
    <w:semiHidden/>
    <w:rsid w:val="007142E0"/>
    <w:rPr>
      <w:rFonts w:ascii="Arial" w:eastAsia="ＭＳ ゴシック" w:hAnsi="Arial"/>
      <w:sz w:val="18"/>
      <w:szCs w:val="18"/>
    </w:rPr>
  </w:style>
  <w:style w:type="paragraph" w:styleId="a5">
    <w:name w:val="Closing"/>
    <w:basedOn w:val="a"/>
    <w:rsid w:val="00EB4F20"/>
    <w:pPr>
      <w:jc w:val="right"/>
    </w:pPr>
    <w:rPr>
      <w:rFonts w:ascii="ＭＳ 明朝" w:hAnsi="ＭＳ 明朝"/>
      <w:color w:val="FF0000"/>
    </w:rPr>
  </w:style>
  <w:style w:type="paragraph" w:styleId="a6">
    <w:name w:val="header"/>
    <w:basedOn w:val="a"/>
    <w:link w:val="a7"/>
    <w:rsid w:val="00240D1C"/>
    <w:pPr>
      <w:tabs>
        <w:tab w:val="center" w:pos="4252"/>
        <w:tab w:val="right" w:pos="8504"/>
      </w:tabs>
      <w:snapToGrid w:val="0"/>
    </w:pPr>
  </w:style>
  <w:style w:type="character" w:customStyle="1" w:styleId="a7">
    <w:name w:val="ヘッダー (文字)"/>
    <w:link w:val="a6"/>
    <w:rsid w:val="00240D1C"/>
    <w:rPr>
      <w:kern w:val="2"/>
      <w:sz w:val="21"/>
    </w:rPr>
  </w:style>
  <w:style w:type="paragraph" w:styleId="a8">
    <w:name w:val="footer"/>
    <w:basedOn w:val="a"/>
    <w:link w:val="a9"/>
    <w:rsid w:val="00240D1C"/>
    <w:pPr>
      <w:tabs>
        <w:tab w:val="center" w:pos="4252"/>
        <w:tab w:val="right" w:pos="8504"/>
      </w:tabs>
      <w:snapToGrid w:val="0"/>
    </w:pPr>
  </w:style>
  <w:style w:type="character" w:customStyle="1" w:styleId="a9">
    <w:name w:val="フッター (文字)"/>
    <w:link w:val="a8"/>
    <w:rsid w:val="00240D1C"/>
    <w:rPr>
      <w:kern w:val="2"/>
      <w:sz w:val="21"/>
    </w:rPr>
  </w:style>
  <w:style w:type="character" w:styleId="aa">
    <w:name w:val="Hyperlink"/>
    <w:basedOn w:val="a0"/>
    <w:rsid w:val="008A2C68"/>
    <w:rPr>
      <w:color w:val="0000FF" w:themeColor="hyperlink"/>
      <w:u w:val="single"/>
    </w:rPr>
  </w:style>
  <w:style w:type="character" w:styleId="ab">
    <w:name w:val="FollowedHyperlink"/>
    <w:basedOn w:val="a0"/>
    <w:rsid w:val="00CD15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805">
      <w:bodyDiv w:val="1"/>
      <w:marLeft w:val="0"/>
      <w:marRight w:val="0"/>
      <w:marTop w:val="0"/>
      <w:marBottom w:val="0"/>
      <w:divBdr>
        <w:top w:val="none" w:sz="0" w:space="0" w:color="auto"/>
        <w:left w:val="none" w:sz="0" w:space="0" w:color="auto"/>
        <w:bottom w:val="none" w:sz="0" w:space="0" w:color="auto"/>
        <w:right w:val="none" w:sz="0" w:space="0" w:color="auto"/>
      </w:divBdr>
    </w:div>
    <w:div w:id="58020873">
      <w:bodyDiv w:val="1"/>
      <w:marLeft w:val="0"/>
      <w:marRight w:val="0"/>
      <w:marTop w:val="0"/>
      <w:marBottom w:val="0"/>
      <w:divBdr>
        <w:top w:val="none" w:sz="0" w:space="0" w:color="auto"/>
        <w:left w:val="none" w:sz="0" w:space="0" w:color="auto"/>
        <w:bottom w:val="none" w:sz="0" w:space="0" w:color="auto"/>
        <w:right w:val="none" w:sz="0" w:space="0" w:color="auto"/>
      </w:divBdr>
    </w:div>
    <w:div w:id="215048943">
      <w:bodyDiv w:val="1"/>
      <w:marLeft w:val="0"/>
      <w:marRight w:val="0"/>
      <w:marTop w:val="0"/>
      <w:marBottom w:val="0"/>
      <w:divBdr>
        <w:top w:val="none" w:sz="0" w:space="0" w:color="auto"/>
        <w:left w:val="none" w:sz="0" w:space="0" w:color="auto"/>
        <w:bottom w:val="none" w:sz="0" w:space="0" w:color="auto"/>
        <w:right w:val="none" w:sz="0" w:space="0" w:color="auto"/>
      </w:divBdr>
    </w:div>
    <w:div w:id="249587008">
      <w:bodyDiv w:val="1"/>
      <w:marLeft w:val="0"/>
      <w:marRight w:val="0"/>
      <w:marTop w:val="0"/>
      <w:marBottom w:val="0"/>
      <w:divBdr>
        <w:top w:val="none" w:sz="0" w:space="0" w:color="auto"/>
        <w:left w:val="none" w:sz="0" w:space="0" w:color="auto"/>
        <w:bottom w:val="none" w:sz="0" w:space="0" w:color="auto"/>
        <w:right w:val="none" w:sz="0" w:space="0" w:color="auto"/>
      </w:divBdr>
    </w:div>
    <w:div w:id="436289296">
      <w:bodyDiv w:val="1"/>
      <w:marLeft w:val="0"/>
      <w:marRight w:val="0"/>
      <w:marTop w:val="0"/>
      <w:marBottom w:val="0"/>
      <w:divBdr>
        <w:top w:val="none" w:sz="0" w:space="0" w:color="auto"/>
        <w:left w:val="none" w:sz="0" w:space="0" w:color="auto"/>
        <w:bottom w:val="none" w:sz="0" w:space="0" w:color="auto"/>
        <w:right w:val="none" w:sz="0" w:space="0" w:color="auto"/>
      </w:divBdr>
    </w:div>
    <w:div w:id="975110286">
      <w:bodyDiv w:val="1"/>
      <w:marLeft w:val="0"/>
      <w:marRight w:val="0"/>
      <w:marTop w:val="0"/>
      <w:marBottom w:val="0"/>
      <w:divBdr>
        <w:top w:val="none" w:sz="0" w:space="0" w:color="auto"/>
        <w:left w:val="none" w:sz="0" w:space="0" w:color="auto"/>
        <w:bottom w:val="none" w:sz="0" w:space="0" w:color="auto"/>
        <w:right w:val="none" w:sz="0" w:space="0" w:color="auto"/>
      </w:divBdr>
    </w:div>
    <w:div w:id="1228876167">
      <w:bodyDiv w:val="1"/>
      <w:marLeft w:val="0"/>
      <w:marRight w:val="0"/>
      <w:marTop w:val="0"/>
      <w:marBottom w:val="0"/>
      <w:divBdr>
        <w:top w:val="none" w:sz="0" w:space="0" w:color="auto"/>
        <w:left w:val="none" w:sz="0" w:space="0" w:color="auto"/>
        <w:bottom w:val="none" w:sz="0" w:space="0" w:color="auto"/>
        <w:right w:val="none" w:sz="0" w:space="0" w:color="auto"/>
      </w:divBdr>
    </w:div>
    <w:div w:id="1364133857">
      <w:bodyDiv w:val="1"/>
      <w:marLeft w:val="0"/>
      <w:marRight w:val="0"/>
      <w:marTop w:val="0"/>
      <w:marBottom w:val="0"/>
      <w:divBdr>
        <w:top w:val="none" w:sz="0" w:space="0" w:color="auto"/>
        <w:left w:val="none" w:sz="0" w:space="0" w:color="auto"/>
        <w:bottom w:val="none" w:sz="0" w:space="0" w:color="auto"/>
        <w:right w:val="none" w:sz="0" w:space="0" w:color="auto"/>
      </w:divBdr>
    </w:div>
    <w:div w:id="1861778881">
      <w:bodyDiv w:val="1"/>
      <w:marLeft w:val="0"/>
      <w:marRight w:val="0"/>
      <w:marTop w:val="0"/>
      <w:marBottom w:val="0"/>
      <w:divBdr>
        <w:top w:val="none" w:sz="0" w:space="0" w:color="auto"/>
        <w:left w:val="none" w:sz="0" w:space="0" w:color="auto"/>
        <w:bottom w:val="none" w:sz="0" w:space="0" w:color="auto"/>
        <w:right w:val="none" w:sz="0" w:space="0" w:color="auto"/>
      </w:divBdr>
    </w:div>
    <w:div w:id="190259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46CFF-8010-46CF-AEB2-DCF8B82B4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504</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平成１６年９月　　日</vt:lpstr>
      <vt:lpstr>　　　　　　　　　　　　　　　　　　　　　　　　　　　　　　　　　平成１６年９月　　日</vt:lpstr>
    </vt:vector>
  </TitlesOfParts>
  <Company>広島県</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平成１６年９月　　日</dc:title>
  <dc:creator>原田</dc:creator>
  <dc:description>出資者が法人の場合は，上２枚を使うこと。</dc:description>
  <cp:lastModifiedBy>kyokai01</cp:lastModifiedBy>
  <cp:revision>2</cp:revision>
  <cp:lastPrinted>2020-01-31T05:57:00Z</cp:lastPrinted>
  <dcterms:created xsi:type="dcterms:W3CDTF">2020-05-20T00:02:00Z</dcterms:created>
  <dcterms:modified xsi:type="dcterms:W3CDTF">2020-05-20T00:02:00Z</dcterms:modified>
</cp:coreProperties>
</file>